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DC" w:rsidRPr="004523A3" w:rsidRDefault="00170B79" w:rsidP="002060D0">
      <w:pPr>
        <w:pStyle w:val="ConsPlusTitlePage"/>
        <w:contextualSpacing/>
      </w:pP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060D0" w:rsidRPr="004523A3" w:rsidRDefault="00921CD5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="002060D0" w:rsidRPr="004523A3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263177" w:rsidRDefault="00263177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2060D0" w:rsidRPr="004523A3" w:rsidRDefault="002060D0" w:rsidP="00263177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РЕШЕНИЕ</w:t>
      </w:r>
    </w:p>
    <w:p w:rsidR="002060D0" w:rsidRPr="004523A3" w:rsidRDefault="00DC0797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сентября 2022 года № 232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B0EDC" w:rsidRPr="004523A3" w:rsidRDefault="005B0EDC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523A3">
        <w:rPr>
          <w:rFonts w:ascii="Arial" w:hAnsi="Arial" w:cs="Arial"/>
          <w:b/>
          <w:sz w:val="32"/>
          <w:szCs w:val="32"/>
        </w:rPr>
        <w:t>О</w:t>
      </w:r>
      <w:r w:rsidR="00E63364" w:rsidRPr="004523A3">
        <w:rPr>
          <w:rFonts w:ascii="Arial" w:hAnsi="Arial" w:cs="Arial"/>
          <w:b/>
          <w:sz w:val="32"/>
          <w:szCs w:val="32"/>
        </w:rPr>
        <w:t>б</w:t>
      </w:r>
      <w:r w:rsidRPr="004523A3">
        <w:rPr>
          <w:rFonts w:ascii="Arial" w:hAnsi="Arial" w:cs="Arial"/>
          <w:b/>
          <w:sz w:val="32"/>
          <w:szCs w:val="32"/>
        </w:rPr>
        <w:t xml:space="preserve"> </w:t>
      </w:r>
      <w:r w:rsidR="008830F2" w:rsidRPr="004523A3">
        <w:rPr>
          <w:rFonts w:ascii="Arial" w:hAnsi="Arial" w:cs="Arial"/>
          <w:b/>
          <w:sz w:val="32"/>
          <w:szCs w:val="32"/>
        </w:rPr>
        <w:t>утверждении</w:t>
      </w:r>
      <w:r w:rsidRPr="004523A3">
        <w:rPr>
          <w:rFonts w:ascii="Arial" w:hAnsi="Arial" w:cs="Arial"/>
          <w:b/>
          <w:sz w:val="32"/>
          <w:szCs w:val="32"/>
        </w:rPr>
        <w:t xml:space="preserve"> </w:t>
      </w:r>
      <w:r w:rsidR="008830F2" w:rsidRPr="004523A3">
        <w:rPr>
          <w:rFonts w:ascii="Arial" w:hAnsi="Arial" w:cs="Arial"/>
          <w:b/>
          <w:sz w:val="32"/>
          <w:szCs w:val="32"/>
        </w:rPr>
        <w:t>коэффициентов</w:t>
      </w:r>
      <w:r w:rsidR="00B8059B" w:rsidRPr="004523A3">
        <w:rPr>
          <w:rFonts w:ascii="Arial" w:hAnsi="Arial" w:cs="Arial"/>
          <w:b/>
          <w:sz w:val="32"/>
          <w:szCs w:val="32"/>
        </w:rPr>
        <w:t>,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 применяемых для определения размера арендной платы при заключении договоров аренды земельных участков, находящихся в муниципальной собственности муниципального 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8830F2" w:rsidRPr="004523A3">
        <w:rPr>
          <w:rFonts w:ascii="Arial" w:hAnsi="Arial" w:cs="Arial"/>
          <w:b/>
          <w:sz w:val="32"/>
          <w:szCs w:val="32"/>
        </w:rPr>
        <w:t>«</w:t>
      </w:r>
      <w:r w:rsidR="00DC0797">
        <w:rPr>
          <w:rFonts w:ascii="Arial" w:hAnsi="Arial" w:cs="Arial"/>
          <w:b/>
          <w:sz w:val="32"/>
          <w:szCs w:val="32"/>
        </w:rPr>
        <w:t>Никольский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8830F2" w:rsidRPr="004523A3">
        <w:rPr>
          <w:rFonts w:ascii="Arial" w:hAnsi="Arial" w:cs="Arial"/>
          <w:b/>
          <w:sz w:val="32"/>
          <w:szCs w:val="32"/>
        </w:rPr>
        <w:t>Горшеченск</w:t>
      </w:r>
      <w:r w:rsidR="002060D0" w:rsidRPr="004523A3">
        <w:rPr>
          <w:rFonts w:ascii="Arial" w:hAnsi="Arial" w:cs="Arial"/>
          <w:b/>
          <w:sz w:val="32"/>
          <w:szCs w:val="32"/>
        </w:rPr>
        <w:t>ого</w:t>
      </w:r>
      <w:proofErr w:type="spellEnd"/>
      <w:r w:rsidR="008830F2" w:rsidRPr="004523A3">
        <w:rPr>
          <w:rFonts w:ascii="Arial" w:hAnsi="Arial" w:cs="Arial"/>
          <w:b/>
          <w:sz w:val="32"/>
          <w:szCs w:val="32"/>
        </w:rPr>
        <w:t xml:space="preserve"> район</w:t>
      </w:r>
      <w:r w:rsidR="002060D0" w:rsidRPr="004523A3">
        <w:rPr>
          <w:rFonts w:ascii="Arial" w:hAnsi="Arial" w:cs="Arial"/>
          <w:b/>
          <w:sz w:val="32"/>
          <w:szCs w:val="32"/>
        </w:rPr>
        <w:t>а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 Курской области и земельных участков, государственная собственность на которые не разграничена, расположенных на территории сельских поселений </w:t>
      </w:r>
      <w:r w:rsidR="00921CD5">
        <w:rPr>
          <w:rFonts w:ascii="Arial" w:hAnsi="Arial" w:cs="Arial"/>
          <w:b/>
          <w:sz w:val="32"/>
          <w:szCs w:val="32"/>
        </w:rPr>
        <w:t>Никольского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8830F2" w:rsidRPr="004523A3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8830F2" w:rsidRPr="004523A3">
        <w:rPr>
          <w:rFonts w:ascii="Arial" w:hAnsi="Arial" w:cs="Arial"/>
          <w:b/>
          <w:sz w:val="32"/>
          <w:szCs w:val="32"/>
        </w:rPr>
        <w:t xml:space="preserve"> района Курской области, предоставляемых в аренду без проведения торгов 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sz w:val="32"/>
          <w:szCs w:val="32"/>
        </w:rPr>
      </w:pPr>
    </w:p>
    <w:p w:rsidR="005607E8" w:rsidRPr="004523A3" w:rsidRDefault="005B0EDC" w:rsidP="002060D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523A3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4523A3">
          <w:rPr>
            <w:rFonts w:ascii="Arial" w:hAnsi="Arial" w:cs="Arial"/>
            <w:sz w:val="24"/>
            <w:szCs w:val="24"/>
          </w:rPr>
          <w:t>подпунктом 2 пункта 3 статьи 39.7</w:t>
        </w:r>
      </w:hyperlink>
      <w:r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hyperlink r:id="rId6" w:history="1">
        <w:r w:rsidRPr="004523A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523A3">
        <w:rPr>
          <w:rFonts w:ascii="Arial" w:hAnsi="Arial" w:cs="Arial"/>
          <w:sz w:val="24"/>
          <w:szCs w:val="24"/>
        </w:rPr>
        <w:t xml:space="preserve">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</w:t>
      </w:r>
      <w:proofErr w:type="gramEnd"/>
      <w:r w:rsidRPr="004523A3">
        <w:rPr>
          <w:rFonts w:ascii="Arial" w:hAnsi="Arial" w:cs="Arial"/>
          <w:sz w:val="24"/>
          <w:szCs w:val="24"/>
        </w:rPr>
        <w:t xml:space="preserve"> собственности Российской Федерации"</w:t>
      </w:r>
      <w:r w:rsidR="005607E8" w:rsidRPr="004523A3">
        <w:rPr>
          <w:rFonts w:ascii="Arial" w:hAnsi="Arial" w:cs="Arial"/>
          <w:sz w:val="24"/>
          <w:szCs w:val="24"/>
        </w:rPr>
        <w:t>, Постановлением Администрации</w:t>
      </w:r>
      <w:r w:rsidRPr="004523A3">
        <w:rPr>
          <w:rFonts w:ascii="Arial" w:hAnsi="Arial" w:cs="Arial"/>
          <w:sz w:val="24"/>
          <w:szCs w:val="24"/>
        </w:rPr>
        <w:t xml:space="preserve"> Курской области </w:t>
      </w:r>
      <w:r w:rsidR="005607E8" w:rsidRPr="004523A3">
        <w:rPr>
          <w:rFonts w:ascii="Arial" w:hAnsi="Arial" w:cs="Arial"/>
          <w:sz w:val="24"/>
          <w:szCs w:val="24"/>
        </w:rPr>
        <w:t xml:space="preserve">от 27.03.2017г. № 249-па «Об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торгов» </w:t>
      </w:r>
      <w:r w:rsidR="002060D0" w:rsidRPr="004523A3">
        <w:rPr>
          <w:rFonts w:ascii="Arial" w:hAnsi="Arial" w:cs="Arial"/>
          <w:sz w:val="24"/>
          <w:szCs w:val="24"/>
        </w:rPr>
        <w:t>С</w:t>
      </w:r>
      <w:r w:rsidR="005607E8" w:rsidRPr="004523A3">
        <w:rPr>
          <w:rFonts w:ascii="Arial" w:hAnsi="Arial" w:cs="Arial"/>
          <w:sz w:val="24"/>
          <w:szCs w:val="24"/>
        </w:rPr>
        <w:t xml:space="preserve">обрание </w:t>
      </w:r>
      <w:r w:rsidR="002060D0" w:rsidRPr="004523A3">
        <w:rPr>
          <w:rFonts w:ascii="Arial" w:hAnsi="Arial" w:cs="Arial"/>
          <w:sz w:val="24"/>
          <w:szCs w:val="24"/>
        </w:rPr>
        <w:t xml:space="preserve">депутатов </w:t>
      </w:r>
      <w:r w:rsidR="00921CD5">
        <w:rPr>
          <w:rFonts w:ascii="Arial" w:hAnsi="Arial" w:cs="Arial"/>
          <w:sz w:val="24"/>
          <w:szCs w:val="24"/>
        </w:rPr>
        <w:t>Никольского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607E8" w:rsidRPr="004523A3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5607E8" w:rsidRPr="004523A3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5607E8" w:rsidRPr="004523A3" w:rsidRDefault="005607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9" w:history="1">
        <w:r w:rsidRPr="004523A3">
          <w:rPr>
            <w:rFonts w:ascii="Arial" w:hAnsi="Arial" w:cs="Arial"/>
            <w:sz w:val="24"/>
            <w:szCs w:val="24"/>
          </w:rPr>
          <w:t>Порядок</w:t>
        </w:r>
      </w:hyperlink>
      <w:r w:rsidRPr="004523A3">
        <w:rPr>
          <w:rFonts w:ascii="Arial" w:hAnsi="Arial" w:cs="Arial"/>
          <w:sz w:val="24"/>
          <w:szCs w:val="24"/>
        </w:rPr>
        <w:t xml:space="preserve"> определения размера арендной платы за земельные участки, находящиеся в собственности </w:t>
      </w:r>
      <w:r w:rsidR="00B8059B" w:rsidRPr="004523A3">
        <w:rPr>
          <w:rFonts w:ascii="Arial" w:hAnsi="Arial" w:cs="Arial"/>
          <w:sz w:val="24"/>
          <w:szCs w:val="24"/>
        </w:rPr>
        <w:t xml:space="preserve">муниципального </w:t>
      </w:r>
      <w:r w:rsidR="002060D0" w:rsidRPr="004523A3">
        <w:rPr>
          <w:rFonts w:ascii="Arial" w:hAnsi="Arial" w:cs="Arial"/>
          <w:sz w:val="24"/>
          <w:szCs w:val="24"/>
        </w:rPr>
        <w:t>образования «</w:t>
      </w:r>
      <w:r w:rsidR="00DC0797">
        <w:rPr>
          <w:rFonts w:ascii="Arial" w:hAnsi="Arial" w:cs="Arial"/>
          <w:sz w:val="24"/>
          <w:szCs w:val="24"/>
        </w:rPr>
        <w:t>Никольский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8059B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proofErr w:type="spellEnd"/>
      <w:r w:rsidR="00B8059B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B8059B" w:rsidRPr="004523A3">
        <w:rPr>
          <w:rFonts w:ascii="Arial" w:hAnsi="Arial" w:cs="Arial"/>
          <w:sz w:val="24"/>
          <w:szCs w:val="24"/>
        </w:rPr>
        <w:t xml:space="preserve">» </w:t>
      </w:r>
      <w:r w:rsidR="00C633EB" w:rsidRPr="004523A3">
        <w:rPr>
          <w:rFonts w:ascii="Arial" w:hAnsi="Arial" w:cs="Arial"/>
          <w:sz w:val="24"/>
          <w:szCs w:val="24"/>
        </w:rPr>
        <w:t>Курской области</w:t>
      </w:r>
      <w:r w:rsidR="00B8059B" w:rsidRPr="004523A3">
        <w:rPr>
          <w:rFonts w:ascii="Arial" w:hAnsi="Arial" w:cs="Arial"/>
          <w:sz w:val="24"/>
          <w:szCs w:val="24"/>
        </w:rPr>
        <w:t xml:space="preserve">, </w:t>
      </w:r>
      <w:r w:rsidRPr="004523A3">
        <w:rPr>
          <w:rFonts w:ascii="Arial" w:hAnsi="Arial" w:cs="Arial"/>
          <w:sz w:val="24"/>
          <w:szCs w:val="24"/>
        </w:rPr>
        <w:t xml:space="preserve">предоставленные 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2. </w:t>
      </w:r>
      <w:r w:rsidR="00B8059B" w:rsidRPr="004523A3">
        <w:rPr>
          <w:rFonts w:ascii="Arial" w:hAnsi="Arial" w:cs="Arial"/>
          <w:sz w:val="24"/>
          <w:szCs w:val="24"/>
        </w:rPr>
        <w:t>Утвердить прилагаемые коэффициенты дифференциации по видам деятельности арендаторов внутри одного вида функционального использования земельного участка</w:t>
      </w:r>
      <w:proofErr w:type="gramStart"/>
      <w:r w:rsidR="00B8059B"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59B" w:rsidRPr="004523A3">
        <w:rPr>
          <w:rFonts w:ascii="Arial" w:hAnsi="Arial" w:cs="Arial"/>
          <w:sz w:val="24"/>
          <w:szCs w:val="24"/>
        </w:rPr>
        <w:t>К</w:t>
      </w:r>
      <w:proofErr w:type="gramEnd"/>
      <w:r w:rsidR="00B8059B" w:rsidRPr="004523A3">
        <w:rPr>
          <w:rFonts w:ascii="Arial" w:hAnsi="Arial" w:cs="Arial"/>
          <w:sz w:val="24"/>
          <w:szCs w:val="24"/>
        </w:rPr>
        <w:t>а</w:t>
      </w:r>
      <w:proofErr w:type="spellEnd"/>
      <w:r w:rsidR="00B8059B" w:rsidRPr="004523A3">
        <w:rPr>
          <w:rFonts w:ascii="Arial" w:hAnsi="Arial" w:cs="Arial"/>
          <w:sz w:val="24"/>
          <w:szCs w:val="24"/>
        </w:rPr>
        <w:t xml:space="preserve"> и коэффициенты вида разрешенного (функционального) использования земельных участков (</w:t>
      </w:r>
      <w:proofErr w:type="spellStart"/>
      <w:r w:rsidR="00B8059B" w:rsidRPr="004523A3">
        <w:rPr>
          <w:rFonts w:ascii="Arial" w:hAnsi="Arial" w:cs="Arial"/>
          <w:sz w:val="24"/>
          <w:szCs w:val="24"/>
        </w:rPr>
        <w:t>Кви</w:t>
      </w:r>
      <w:proofErr w:type="spellEnd"/>
      <w:r w:rsidR="00B8059B" w:rsidRPr="004523A3">
        <w:rPr>
          <w:rFonts w:ascii="Arial" w:hAnsi="Arial" w:cs="Arial"/>
          <w:sz w:val="24"/>
          <w:szCs w:val="24"/>
        </w:rPr>
        <w:t>).</w:t>
      </w:r>
    </w:p>
    <w:p w:rsidR="00AC0E70" w:rsidRPr="004523A3" w:rsidRDefault="00B8059B" w:rsidP="00AC0E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 xml:space="preserve">3. </w:t>
      </w:r>
      <w:r w:rsidR="00210702" w:rsidRPr="004523A3">
        <w:rPr>
          <w:rFonts w:ascii="Arial" w:hAnsi="Arial" w:cs="Arial"/>
          <w:sz w:val="24"/>
          <w:szCs w:val="24"/>
        </w:rPr>
        <w:t>Настоящее решение вступает в силу по истечении десяти дней со дня размещения на официальном сайте муниципального образования «Горшеч</w:t>
      </w:r>
      <w:r w:rsidR="001D470F" w:rsidRPr="004523A3">
        <w:rPr>
          <w:rFonts w:ascii="Arial" w:hAnsi="Arial" w:cs="Arial"/>
          <w:sz w:val="24"/>
          <w:szCs w:val="24"/>
        </w:rPr>
        <w:t>енский район» в сети «Интернет» и подлежит опубликованию  в районной газете «Маяк»</w:t>
      </w:r>
      <w:r w:rsidR="00E63364" w:rsidRPr="004523A3">
        <w:rPr>
          <w:rFonts w:ascii="Arial" w:hAnsi="Arial" w:cs="Arial"/>
          <w:sz w:val="24"/>
          <w:szCs w:val="24"/>
        </w:rPr>
        <w:t>.</w:t>
      </w: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2060D0" w:rsidRPr="004523A3" w:rsidRDefault="00921CD5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DC0797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DC0797">
        <w:rPr>
          <w:rFonts w:ascii="Arial" w:hAnsi="Arial" w:cs="Arial"/>
          <w:sz w:val="24"/>
          <w:szCs w:val="24"/>
        </w:rPr>
        <w:t>И.Ю.Разгоняев</w:t>
      </w:r>
      <w:proofErr w:type="spellEnd"/>
      <w:r w:rsidR="002060D0" w:rsidRPr="004523A3">
        <w:rPr>
          <w:rFonts w:ascii="Arial" w:hAnsi="Arial" w:cs="Arial"/>
          <w:sz w:val="24"/>
          <w:szCs w:val="24"/>
        </w:rPr>
        <w:t xml:space="preserve">     </w:t>
      </w:r>
    </w:p>
    <w:p w:rsidR="004523A3" w:rsidRPr="004523A3" w:rsidRDefault="004523A3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Глава </w:t>
      </w:r>
      <w:r w:rsidR="00921CD5">
        <w:rPr>
          <w:rFonts w:ascii="Arial" w:hAnsi="Arial" w:cs="Arial"/>
          <w:sz w:val="24"/>
          <w:szCs w:val="24"/>
        </w:rPr>
        <w:t>Никольского</w:t>
      </w:r>
      <w:r w:rsidRPr="004523A3">
        <w:rPr>
          <w:rFonts w:ascii="Arial" w:hAnsi="Arial" w:cs="Arial"/>
          <w:sz w:val="24"/>
          <w:szCs w:val="24"/>
        </w:rPr>
        <w:t xml:space="preserve"> сельсовета  </w:t>
      </w: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523A3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   района</w:t>
      </w:r>
      <w:proofErr w:type="gramStart"/>
      <w:r w:rsidRPr="004523A3">
        <w:rPr>
          <w:rFonts w:ascii="Arial" w:hAnsi="Arial" w:cs="Arial"/>
          <w:sz w:val="24"/>
          <w:szCs w:val="24"/>
        </w:rPr>
        <w:t xml:space="preserve">                                      </w:t>
      </w:r>
      <w:r w:rsidR="00DC0797">
        <w:rPr>
          <w:rFonts w:ascii="Arial" w:hAnsi="Arial" w:cs="Arial"/>
          <w:sz w:val="24"/>
          <w:szCs w:val="24"/>
        </w:rPr>
        <w:t xml:space="preserve">                 .</w:t>
      </w:r>
      <w:proofErr w:type="spellStart"/>
      <w:proofErr w:type="gramEnd"/>
      <w:r w:rsidR="00DC0797">
        <w:rPr>
          <w:rFonts w:ascii="Arial" w:hAnsi="Arial" w:cs="Arial"/>
          <w:sz w:val="24"/>
          <w:szCs w:val="24"/>
        </w:rPr>
        <w:t>И.Золотухин</w:t>
      </w:r>
      <w:proofErr w:type="spellEnd"/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3177" w:rsidRDefault="0026317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055CE" w:rsidRDefault="00263177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1055CE" w:rsidRPr="004523A3">
        <w:rPr>
          <w:rFonts w:ascii="Arial" w:hAnsi="Arial" w:cs="Arial"/>
          <w:sz w:val="24"/>
          <w:szCs w:val="24"/>
        </w:rPr>
        <w:t xml:space="preserve">Собрания </w:t>
      </w:r>
      <w:r>
        <w:rPr>
          <w:rFonts w:ascii="Arial" w:hAnsi="Arial" w:cs="Arial"/>
          <w:sz w:val="24"/>
          <w:szCs w:val="24"/>
        </w:rPr>
        <w:t>депутатов</w:t>
      </w:r>
    </w:p>
    <w:p w:rsidR="00263177" w:rsidRPr="004523A3" w:rsidRDefault="00263177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5B0EDC" w:rsidRPr="004523A3" w:rsidRDefault="001055C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Горш</w:t>
      </w:r>
      <w:r w:rsidR="00263177">
        <w:rPr>
          <w:rFonts w:ascii="Arial" w:hAnsi="Arial" w:cs="Arial"/>
          <w:sz w:val="24"/>
          <w:szCs w:val="24"/>
        </w:rPr>
        <w:t xml:space="preserve">еченского района </w:t>
      </w:r>
    </w:p>
    <w:p w:rsidR="005B0EDC" w:rsidRPr="004523A3" w:rsidRDefault="005B0ED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от </w:t>
      </w:r>
      <w:r w:rsidR="00DC0797">
        <w:rPr>
          <w:rFonts w:ascii="Arial" w:hAnsi="Arial" w:cs="Arial"/>
          <w:sz w:val="24"/>
          <w:szCs w:val="24"/>
        </w:rPr>
        <w:t>02.09.2022</w:t>
      </w:r>
      <w:r w:rsidRPr="004523A3">
        <w:rPr>
          <w:rFonts w:ascii="Arial" w:hAnsi="Arial" w:cs="Arial"/>
          <w:sz w:val="24"/>
          <w:szCs w:val="24"/>
        </w:rPr>
        <w:t xml:space="preserve"> г. </w:t>
      </w:r>
      <w:r w:rsidR="00DC0797">
        <w:rPr>
          <w:rFonts w:ascii="Arial" w:hAnsi="Arial" w:cs="Arial"/>
          <w:sz w:val="24"/>
          <w:szCs w:val="24"/>
        </w:rPr>
        <w:t>№ 232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07E8" w:rsidRPr="004523A3" w:rsidRDefault="005607E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9"/>
      <w:bookmarkEnd w:id="0"/>
    </w:p>
    <w:p w:rsidR="005607E8" w:rsidRPr="004523A3" w:rsidRDefault="005607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ПОРЯДОК</w:t>
      </w: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ОПРЕДЕЛЕНИЯ РАЗМЕРА АРЕНДНОЙ ПЛАТЫ ЗА ЗЕМЕЛЬНЫЕ УЧАСТКИ,</w:t>
      </w: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НАХОДЯЩИЕСЯ В СОБСТВЕННОСТИ </w:t>
      </w:r>
      <w:r w:rsidR="00F17865" w:rsidRPr="004523A3">
        <w:rPr>
          <w:rFonts w:ascii="Arial" w:hAnsi="Arial" w:cs="Arial"/>
          <w:sz w:val="24"/>
          <w:szCs w:val="24"/>
        </w:rPr>
        <w:t xml:space="preserve">МУНИЦИПАЛЬНОГО </w:t>
      </w:r>
      <w:r w:rsidR="002060D0" w:rsidRPr="004523A3">
        <w:rPr>
          <w:rFonts w:ascii="Arial" w:hAnsi="Arial" w:cs="Arial"/>
          <w:sz w:val="24"/>
          <w:szCs w:val="24"/>
        </w:rPr>
        <w:t>ОБРАЗОВАНИЯ «</w:t>
      </w:r>
      <w:r w:rsidR="00DC0797">
        <w:rPr>
          <w:rFonts w:ascii="Arial" w:hAnsi="Arial" w:cs="Arial"/>
          <w:sz w:val="24"/>
          <w:szCs w:val="24"/>
        </w:rPr>
        <w:t>НИКОЛЬСКИЙ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СЕЛЬСОВЕТ» </w:t>
      </w:r>
      <w:r w:rsidR="00F17865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r w:rsidR="00F17865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F17865" w:rsidRPr="004523A3">
        <w:rPr>
          <w:rFonts w:ascii="Arial" w:hAnsi="Arial" w:cs="Arial"/>
          <w:sz w:val="24"/>
          <w:szCs w:val="24"/>
        </w:rPr>
        <w:t xml:space="preserve"> КУРСКОЙ ОБЛАСТИ, </w:t>
      </w:r>
      <w:r w:rsidRPr="004523A3">
        <w:rPr>
          <w:rFonts w:ascii="Arial" w:hAnsi="Arial" w:cs="Arial"/>
          <w:sz w:val="24"/>
          <w:szCs w:val="24"/>
        </w:rPr>
        <w:t>ПРЕДОСТАВЛЕННЫЕ</w:t>
      </w:r>
      <w:r w:rsidR="002060D0" w:rsidRPr="004523A3">
        <w:rPr>
          <w:rFonts w:ascii="Arial" w:hAnsi="Arial" w:cs="Arial"/>
          <w:sz w:val="24"/>
          <w:szCs w:val="24"/>
        </w:rPr>
        <w:t xml:space="preserve"> </w:t>
      </w:r>
      <w:r w:rsidRPr="004523A3">
        <w:rPr>
          <w:rFonts w:ascii="Arial" w:hAnsi="Arial" w:cs="Arial"/>
          <w:sz w:val="24"/>
          <w:szCs w:val="24"/>
        </w:rPr>
        <w:t xml:space="preserve">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4523A3">
          <w:rPr>
            <w:rFonts w:ascii="Arial" w:hAnsi="Arial" w:cs="Arial"/>
            <w:sz w:val="24"/>
            <w:szCs w:val="24"/>
          </w:rPr>
          <w:t>подпунктом 2 пункта 3 статьи 39.7</w:t>
        </w:r>
      </w:hyperlink>
      <w:r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 и устанавливает правила определения размера арендной платы за земельные участки, находящиеся в собственности </w:t>
      </w:r>
      <w:r w:rsidR="001055CE" w:rsidRPr="004523A3">
        <w:rPr>
          <w:rFonts w:ascii="Arial" w:hAnsi="Arial" w:cs="Arial"/>
          <w:sz w:val="24"/>
          <w:szCs w:val="24"/>
        </w:rPr>
        <w:t>муниципального района «Горшеченский район» Курской области</w:t>
      </w:r>
      <w:r w:rsidRPr="004523A3">
        <w:rPr>
          <w:rFonts w:ascii="Arial" w:hAnsi="Arial" w:cs="Arial"/>
          <w:sz w:val="24"/>
          <w:szCs w:val="24"/>
        </w:rPr>
        <w:t xml:space="preserve">, предоставленные 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 (далее - размер арендной платы).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4523A3">
        <w:rPr>
          <w:rFonts w:ascii="Arial" w:hAnsi="Arial" w:cs="Arial"/>
          <w:sz w:val="24"/>
          <w:szCs w:val="24"/>
        </w:rPr>
        <w:t>2. Размер арендной платы рассчитывается по следующей формуле: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А = КС </w:t>
      </w:r>
      <w:proofErr w:type="spellStart"/>
      <w:r w:rsidRPr="004523A3">
        <w:rPr>
          <w:rFonts w:ascii="Arial" w:hAnsi="Arial" w:cs="Arial"/>
          <w:sz w:val="24"/>
          <w:szCs w:val="24"/>
        </w:rPr>
        <w:t>x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Кви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</w:t>
      </w:r>
      <w:proofErr w:type="gramEnd"/>
      <w:r w:rsidRPr="004523A3">
        <w:rPr>
          <w:rFonts w:ascii="Arial" w:hAnsi="Arial" w:cs="Arial"/>
          <w:sz w:val="24"/>
          <w:szCs w:val="24"/>
        </w:rPr>
        <w:t>а</w:t>
      </w:r>
      <w:proofErr w:type="spellEnd"/>
      <w:r w:rsidRPr="004523A3">
        <w:rPr>
          <w:rFonts w:ascii="Arial" w:hAnsi="Arial" w:cs="Arial"/>
          <w:sz w:val="24"/>
          <w:szCs w:val="24"/>
        </w:rPr>
        <w:t>,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где: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А - годовой размер арендной платы, руб./кв. м;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КС - кадастровая стоимость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523A3">
        <w:rPr>
          <w:rFonts w:ascii="Arial" w:hAnsi="Arial" w:cs="Arial"/>
          <w:sz w:val="24"/>
          <w:szCs w:val="24"/>
        </w:rPr>
        <w:t>Кви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- коэффициент вида разрешенного (функционального) использования земельных участков;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523A3">
        <w:rPr>
          <w:rFonts w:ascii="Arial" w:hAnsi="Arial" w:cs="Arial"/>
          <w:sz w:val="24"/>
          <w:szCs w:val="24"/>
        </w:rPr>
        <w:t>Ка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2</w:t>
      </w:r>
      <w:r w:rsidR="005B0EDC" w:rsidRPr="004523A3">
        <w:rPr>
          <w:rFonts w:ascii="Arial" w:hAnsi="Arial" w:cs="Arial"/>
          <w:sz w:val="24"/>
          <w:szCs w:val="24"/>
        </w:rPr>
        <w:t>. Годовой размер арендной платы рассчитывается в размере 0,01 процента от кадастровой стоимости земельного участка в отношении: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3</w:t>
      </w:r>
      <w:r w:rsidR="005B0EDC" w:rsidRPr="004523A3">
        <w:rPr>
          <w:rFonts w:ascii="Arial" w:hAnsi="Arial" w:cs="Arial"/>
          <w:sz w:val="24"/>
          <w:szCs w:val="24"/>
        </w:rPr>
        <w:t xml:space="preserve">. В случаях если кадастровая стоимость земельного участка не </w:t>
      </w:r>
      <w:r w:rsidR="005B0EDC" w:rsidRPr="004523A3">
        <w:rPr>
          <w:rFonts w:ascii="Arial" w:hAnsi="Arial" w:cs="Arial"/>
          <w:sz w:val="24"/>
          <w:szCs w:val="24"/>
        </w:rPr>
        <w:lastRenderedPageBreak/>
        <w:t xml:space="preserve">установлена, до даты ее установления, или установлена равной 1 рублю за земельный участок, годовой размер арендной платы за земельный участок устанавливается равным рыночной стоимости годового размера арендной платы, определенной в порядке, установленном Федеральным </w:t>
      </w:r>
      <w:hyperlink r:id="rId8" w:history="1">
        <w:r w:rsidR="005B0EDC" w:rsidRPr="004523A3">
          <w:rPr>
            <w:rFonts w:ascii="Arial" w:hAnsi="Arial" w:cs="Arial"/>
            <w:sz w:val="24"/>
            <w:szCs w:val="24"/>
          </w:rPr>
          <w:t>законом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"Об оценочной деятельности в Российской Федерации".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4</w:t>
      </w:r>
      <w:r w:rsidR="005B0EDC" w:rsidRPr="004523A3">
        <w:rPr>
          <w:rFonts w:ascii="Arial" w:hAnsi="Arial" w:cs="Arial"/>
          <w:sz w:val="24"/>
          <w:szCs w:val="24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9" w:history="1">
        <w:r w:rsidR="005B0EDC" w:rsidRPr="004523A3">
          <w:rPr>
            <w:rFonts w:ascii="Arial" w:hAnsi="Arial" w:cs="Arial"/>
            <w:sz w:val="24"/>
            <w:szCs w:val="24"/>
          </w:rPr>
          <w:t>подпунктом 2 статьи 49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5</w:t>
      </w:r>
      <w:r w:rsidR="005B0EDC" w:rsidRPr="004523A3">
        <w:rPr>
          <w:rFonts w:ascii="Arial" w:hAnsi="Arial" w:cs="Arial"/>
          <w:sz w:val="24"/>
          <w:szCs w:val="24"/>
        </w:rPr>
        <w:t xml:space="preserve">. В случаях, установленных </w:t>
      </w:r>
      <w:hyperlink r:id="rId10" w:history="1">
        <w:r w:rsidR="005B0EDC" w:rsidRPr="004523A3">
          <w:rPr>
            <w:rFonts w:ascii="Arial" w:hAnsi="Arial" w:cs="Arial"/>
            <w:sz w:val="24"/>
            <w:szCs w:val="24"/>
          </w:rPr>
          <w:t>пунктом 5 статьи 39.7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размер арендной платы определяется в размере не выше размера земельного налога, рассчитанного в отношении такого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6</w:t>
      </w:r>
      <w:r w:rsidR="005B0EDC" w:rsidRPr="004523A3">
        <w:rPr>
          <w:rFonts w:ascii="Arial" w:hAnsi="Arial" w:cs="Arial"/>
          <w:sz w:val="24"/>
          <w:szCs w:val="24"/>
        </w:rPr>
        <w:t xml:space="preserve">. Размер арендной платы за использование земельных участков, право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>аренды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на которые возникло в соответствии с </w:t>
      </w:r>
      <w:hyperlink r:id="rId11" w:history="1">
        <w:r w:rsidR="005B0EDC" w:rsidRPr="004523A3">
          <w:rPr>
            <w:rFonts w:ascii="Arial" w:hAnsi="Arial" w:cs="Arial"/>
            <w:sz w:val="24"/>
            <w:szCs w:val="24"/>
          </w:rPr>
          <w:t>пунктом 2 статьи 3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Федерального закона от 25 октября 2001 г. N 137-ФЗ "О введении в действие Земельного кодекса Российской Федерации", устанавливается в пределах: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двух процентов кадастровой стоимости арендуемых земельных участков;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7</w:t>
      </w:r>
      <w:r w:rsidR="005B0EDC" w:rsidRPr="004523A3">
        <w:rPr>
          <w:rFonts w:ascii="Arial" w:hAnsi="Arial" w:cs="Arial"/>
          <w:sz w:val="24"/>
          <w:szCs w:val="24"/>
        </w:rPr>
        <w:t>. Арендная плата устанавливается за земельный участок в целом без выделения застроенной и незастроенной части.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8</w:t>
      </w:r>
      <w:r w:rsidR="005B0EDC" w:rsidRPr="004523A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 xml:space="preserve">Размер обязательства по договору аренды земельного участка с множественностью лиц на стороне арендатора в отношении земельного участка, предоставляемого в соответствии с </w:t>
      </w:r>
      <w:hyperlink r:id="rId12" w:history="1">
        <w:r w:rsidR="005B0EDC" w:rsidRPr="004523A3">
          <w:rPr>
            <w:rFonts w:ascii="Arial" w:hAnsi="Arial" w:cs="Arial"/>
            <w:sz w:val="24"/>
            <w:szCs w:val="24"/>
          </w:rPr>
          <w:t>пунктами 2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="005B0EDC" w:rsidRPr="004523A3">
          <w:rPr>
            <w:rFonts w:ascii="Arial" w:hAnsi="Arial" w:cs="Arial"/>
            <w:sz w:val="24"/>
            <w:szCs w:val="24"/>
          </w:rPr>
          <w:t>4 статьи 39.20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должен быть соразмерен долям в праве на здание, сооружение или помещения в них, принадлежащим правообладателям здания, сооружения или помещений в них.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Отступление от этого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>правила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9</w:t>
      </w:r>
      <w:r w:rsidR="005B0EDC" w:rsidRPr="004523A3">
        <w:rPr>
          <w:rFonts w:ascii="Arial" w:hAnsi="Arial" w:cs="Arial"/>
          <w:sz w:val="24"/>
          <w:szCs w:val="24"/>
        </w:rPr>
        <w:t>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сентября, 10 декабря.</w:t>
      </w:r>
    </w:p>
    <w:p w:rsidR="00345056" w:rsidRPr="004523A3" w:rsidRDefault="003450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10.Исчисление суммы арендной платы в отношении земельного участка производится при возникновении (прекращении) у арендатора права на земельный участок</w:t>
      </w:r>
      <w:r w:rsidR="00582587" w:rsidRPr="004523A3">
        <w:rPr>
          <w:rFonts w:ascii="Arial" w:hAnsi="Arial" w:cs="Arial"/>
          <w:sz w:val="24"/>
          <w:szCs w:val="24"/>
        </w:rPr>
        <w:t xml:space="preserve"> с учетом количества полных месяцев. Е</w:t>
      </w:r>
      <w:r w:rsidRPr="004523A3">
        <w:rPr>
          <w:rFonts w:ascii="Arial" w:hAnsi="Arial" w:cs="Arial"/>
          <w:sz w:val="24"/>
          <w:szCs w:val="24"/>
        </w:rPr>
        <w:t>сли : право возникло до 15-го числа месяца включительн</w:t>
      </w:r>
      <w:proofErr w:type="gramStart"/>
      <w:r w:rsidRPr="004523A3">
        <w:rPr>
          <w:rFonts w:ascii="Arial" w:hAnsi="Arial" w:cs="Arial"/>
          <w:sz w:val="24"/>
          <w:szCs w:val="24"/>
        </w:rPr>
        <w:t>о-</w:t>
      </w:r>
      <w:proofErr w:type="gramEnd"/>
      <w:r w:rsidRPr="004523A3">
        <w:rPr>
          <w:rFonts w:ascii="Arial" w:hAnsi="Arial" w:cs="Arial"/>
          <w:sz w:val="24"/>
          <w:szCs w:val="24"/>
        </w:rPr>
        <w:t xml:space="preserve"> за полный месяц возникновения права; после 15-го числа </w:t>
      </w:r>
      <w:r w:rsidR="00FB1547" w:rsidRPr="004523A3">
        <w:rPr>
          <w:rFonts w:ascii="Arial" w:hAnsi="Arial" w:cs="Arial"/>
          <w:sz w:val="24"/>
          <w:szCs w:val="24"/>
        </w:rPr>
        <w:t>месяца – за полный месяц принимается месяц, следующий за месяцем возникновения права; прекращение права произошло до 15-го числа соответствую месяца включительно</w:t>
      </w:r>
      <w:r w:rsidR="00582587" w:rsidRPr="004523A3">
        <w:rPr>
          <w:rFonts w:ascii="Arial" w:hAnsi="Arial" w:cs="Arial"/>
          <w:sz w:val="24"/>
          <w:szCs w:val="24"/>
        </w:rPr>
        <w:t xml:space="preserve"> – за полный месяц принимается месяц, предшествующий месяцу прекращения права; после 15-го числа месяца – за полный месяц принимается месяц прекращения права.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1</w:t>
      </w:r>
      <w:r w:rsidR="00345056" w:rsidRPr="004523A3">
        <w:rPr>
          <w:rFonts w:ascii="Arial" w:hAnsi="Arial" w:cs="Arial"/>
          <w:sz w:val="24"/>
          <w:szCs w:val="24"/>
        </w:rPr>
        <w:t>1</w:t>
      </w:r>
      <w:r w:rsidRPr="004523A3">
        <w:rPr>
          <w:rFonts w:ascii="Arial" w:hAnsi="Arial" w:cs="Arial"/>
          <w:sz w:val="24"/>
          <w:szCs w:val="24"/>
        </w:rPr>
        <w:t>. Неиспользование земельного участка не освобождает арендатора от внесения арендной платы.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>1</w:t>
      </w:r>
      <w:r w:rsidR="00345056" w:rsidRPr="004523A3">
        <w:rPr>
          <w:rFonts w:ascii="Arial" w:hAnsi="Arial" w:cs="Arial"/>
          <w:sz w:val="24"/>
          <w:szCs w:val="24"/>
        </w:rPr>
        <w:t>2</w:t>
      </w:r>
      <w:r w:rsidRPr="004523A3">
        <w:rPr>
          <w:rFonts w:ascii="Arial" w:hAnsi="Arial" w:cs="Arial"/>
          <w:sz w:val="24"/>
          <w:szCs w:val="24"/>
        </w:rPr>
        <w:t>. Изменение размера арендной платы осуществляется по следующим основаниям: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кадастровой стоимости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перевод земельного участка из одной категории в другую;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вида разрешенного (функционального) использования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внесение изменений в законодательство Российской Федерации и Курской области,</w:t>
      </w:r>
      <w:r w:rsidR="00F17865" w:rsidRPr="004523A3">
        <w:rPr>
          <w:rFonts w:ascii="Arial" w:hAnsi="Arial" w:cs="Arial"/>
          <w:sz w:val="24"/>
          <w:szCs w:val="24"/>
        </w:rPr>
        <w:t xml:space="preserve"> а также нормативные правовые акты Муниципального </w:t>
      </w:r>
      <w:r w:rsidR="002060D0" w:rsidRPr="004523A3">
        <w:rPr>
          <w:rFonts w:ascii="Arial" w:hAnsi="Arial" w:cs="Arial"/>
          <w:sz w:val="24"/>
          <w:szCs w:val="24"/>
        </w:rPr>
        <w:t>образования «</w:t>
      </w:r>
      <w:r w:rsidR="00DC0797">
        <w:rPr>
          <w:rFonts w:ascii="Arial" w:hAnsi="Arial" w:cs="Arial"/>
          <w:sz w:val="24"/>
          <w:szCs w:val="24"/>
        </w:rPr>
        <w:t>Никольский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F17865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proofErr w:type="spellEnd"/>
      <w:r w:rsidR="00F17865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F17865" w:rsidRPr="004523A3">
        <w:rPr>
          <w:rFonts w:ascii="Arial" w:hAnsi="Arial" w:cs="Arial"/>
          <w:sz w:val="24"/>
          <w:szCs w:val="24"/>
        </w:rPr>
        <w:t xml:space="preserve"> Курской области</w:t>
      </w:r>
      <w:r w:rsidRPr="004523A3">
        <w:rPr>
          <w:rFonts w:ascii="Arial" w:hAnsi="Arial" w:cs="Arial"/>
          <w:sz w:val="24"/>
          <w:szCs w:val="24"/>
        </w:rPr>
        <w:t xml:space="preserve"> регулирующих порядок определения размера арендной платы за земельные участки;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в иных случаях, предусмотренных договором.</w:t>
      </w: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30BA" w:rsidRPr="004523A3" w:rsidRDefault="000F0756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p w:rsidR="004230BA" w:rsidRPr="004523A3" w:rsidRDefault="004230BA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30BA" w:rsidRPr="004523A3" w:rsidRDefault="004230BA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B79" w:rsidRPr="004523A3" w:rsidRDefault="00170B79" w:rsidP="002631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 w:rsidP="002060D0">
      <w:pPr>
        <w:pStyle w:val="ConsPlusNormal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2060D0" w:rsidRPr="004523A3" w:rsidRDefault="000F0756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  <w:t>Решением Собрания</w:t>
      </w:r>
      <w:r w:rsidR="002060D0" w:rsidRPr="004523A3">
        <w:rPr>
          <w:rFonts w:ascii="Arial" w:hAnsi="Arial" w:cs="Arial"/>
          <w:sz w:val="24"/>
          <w:szCs w:val="24"/>
        </w:rPr>
        <w:t xml:space="preserve"> депутатов</w:t>
      </w:r>
    </w:p>
    <w:p w:rsidR="000F0756" w:rsidRPr="004523A3" w:rsidRDefault="00921CD5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2060D0" w:rsidRPr="004523A3">
        <w:rPr>
          <w:rFonts w:ascii="Arial" w:hAnsi="Arial" w:cs="Arial"/>
          <w:sz w:val="24"/>
          <w:szCs w:val="24"/>
        </w:rPr>
        <w:t xml:space="preserve"> сельсовета</w:t>
      </w:r>
      <w:r w:rsidR="000F0756" w:rsidRPr="004523A3">
        <w:rPr>
          <w:rFonts w:ascii="Arial" w:hAnsi="Arial" w:cs="Arial"/>
          <w:sz w:val="24"/>
          <w:szCs w:val="24"/>
        </w:rPr>
        <w:t xml:space="preserve"> </w:t>
      </w:r>
    </w:p>
    <w:p w:rsidR="000F0756" w:rsidRPr="004523A3" w:rsidRDefault="000F0756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  <w:t>Горшеченского района Курской области</w:t>
      </w:r>
      <w:r w:rsidR="002060D0" w:rsidRPr="004523A3">
        <w:rPr>
          <w:rFonts w:ascii="Arial" w:hAnsi="Arial" w:cs="Arial"/>
          <w:sz w:val="24"/>
          <w:szCs w:val="24"/>
        </w:rPr>
        <w:t xml:space="preserve"> </w:t>
      </w:r>
      <w:r w:rsidRPr="004523A3">
        <w:rPr>
          <w:rFonts w:ascii="Arial" w:hAnsi="Arial" w:cs="Arial"/>
          <w:sz w:val="24"/>
          <w:szCs w:val="24"/>
        </w:rPr>
        <w:t xml:space="preserve">от </w:t>
      </w:r>
      <w:r w:rsidR="00DC0797">
        <w:rPr>
          <w:rFonts w:ascii="Arial" w:hAnsi="Arial" w:cs="Arial"/>
          <w:sz w:val="24"/>
          <w:szCs w:val="24"/>
        </w:rPr>
        <w:t>02.09.2022 г. № 232</w:t>
      </w: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Коэффициенты дифференциации по видам деятельности арендаторов внутри одного вида функционального использования земельного участка</w:t>
      </w:r>
      <w:proofErr w:type="gramStart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</w:t>
      </w:r>
      <w:proofErr w:type="gramEnd"/>
      <w:r w:rsidRPr="004523A3">
        <w:rPr>
          <w:rFonts w:ascii="Arial" w:hAnsi="Arial" w:cs="Arial"/>
          <w:sz w:val="24"/>
          <w:szCs w:val="24"/>
        </w:rPr>
        <w:t>а</w:t>
      </w:r>
      <w:proofErr w:type="spellEnd"/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Вид деятельности арендаторов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Ка</w:t>
            </w:r>
            <w:proofErr w:type="spellEnd"/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Арендаторы, осуществляющие проектирование и строительство по всем видам разрешенного (функционального) использования земельных участков в пределах нормативного срока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 xml:space="preserve">Земельные участки, предоставленные на период проектирования и строительства домов </w:t>
            </w:r>
            <w:proofErr w:type="spellStart"/>
            <w:r w:rsidRPr="004523A3">
              <w:rPr>
                <w:rFonts w:ascii="Arial" w:hAnsi="Arial" w:cs="Arial"/>
                <w:sz w:val="24"/>
                <w:szCs w:val="24"/>
              </w:rPr>
              <w:t>среднеэтажной</w:t>
            </w:r>
            <w:proofErr w:type="spellEnd"/>
            <w:r w:rsidRPr="004523A3">
              <w:rPr>
                <w:rFonts w:ascii="Arial" w:hAnsi="Arial" w:cs="Arial"/>
                <w:sz w:val="24"/>
                <w:szCs w:val="24"/>
              </w:rPr>
              <w:t xml:space="preserve"> и многоэтажной жилой застройки некоммерческим партнерствам, созданным физическими лицами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</w:tbl>
    <w:p w:rsidR="000F0756" w:rsidRPr="004523A3" w:rsidRDefault="000F0756">
      <w:pPr>
        <w:rPr>
          <w:rFonts w:ascii="Arial" w:hAnsi="Arial" w:cs="Arial"/>
          <w:sz w:val="24"/>
          <w:szCs w:val="24"/>
        </w:rPr>
      </w:pPr>
    </w:p>
    <w:p w:rsidR="000F0756" w:rsidRPr="004523A3" w:rsidRDefault="000F0756">
      <w:pPr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2060D0">
      <w:pPr>
        <w:pStyle w:val="a3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sectPr w:rsidR="000F0756" w:rsidRPr="004523A3" w:rsidSect="000F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EDC"/>
    <w:rsid w:val="000E5CAE"/>
    <w:rsid w:val="000F0756"/>
    <w:rsid w:val="001055CE"/>
    <w:rsid w:val="00170B79"/>
    <w:rsid w:val="001D470F"/>
    <w:rsid w:val="002060D0"/>
    <w:rsid w:val="00206F64"/>
    <w:rsid w:val="00210702"/>
    <w:rsid w:val="00216B7A"/>
    <w:rsid w:val="00263177"/>
    <w:rsid w:val="002738FA"/>
    <w:rsid w:val="003402A7"/>
    <w:rsid w:val="00345056"/>
    <w:rsid w:val="0039668F"/>
    <w:rsid w:val="004230BA"/>
    <w:rsid w:val="004523A3"/>
    <w:rsid w:val="004C7618"/>
    <w:rsid w:val="0052236F"/>
    <w:rsid w:val="005607E8"/>
    <w:rsid w:val="00582587"/>
    <w:rsid w:val="005B0EDC"/>
    <w:rsid w:val="005D055C"/>
    <w:rsid w:val="00775262"/>
    <w:rsid w:val="00844086"/>
    <w:rsid w:val="0088018D"/>
    <w:rsid w:val="008830F2"/>
    <w:rsid w:val="009003E4"/>
    <w:rsid w:val="00916C11"/>
    <w:rsid w:val="00921CD5"/>
    <w:rsid w:val="00AC0E70"/>
    <w:rsid w:val="00B452FC"/>
    <w:rsid w:val="00B8059B"/>
    <w:rsid w:val="00C633EB"/>
    <w:rsid w:val="00D70701"/>
    <w:rsid w:val="00D73EF1"/>
    <w:rsid w:val="00DC0797"/>
    <w:rsid w:val="00E63364"/>
    <w:rsid w:val="00EC0593"/>
    <w:rsid w:val="00F17865"/>
    <w:rsid w:val="00F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0756"/>
    <w:pPr>
      <w:spacing w:after="0" w:line="240" w:lineRule="auto"/>
    </w:pPr>
  </w:style>
  <w:style w:type="table" w:styleId="a4">
    <w:name w:val="Table Grid"/>
    <w:basedOn w:val="a1"/>
    <w:uiPriority w:val="59"/>
    <w:rsid w:val="000F0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340DDDA00432D7E881BBCD3908DC642B9BD37A49ECCCA77DA30BDA46DM8L" TargetMode="External"/><Relationship Id="rId13" Type="http://schemas.openxmlformats.org/officeDocument/2006/relationships/hyperlink" Target="consultantplus://offline/ref=0BE340DDDA00432D7E881BBCD3908DC642B9BC36A59ECCCA77DA30BDA4D8FF91262C7E01766CM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340DDDA00432D7E881BBCD3908DC642B9BC36A59ECCCA77DA30BDA4D8FF91262C7E0C7F6CM3L" TargetMode="External"/><Relationship Id="rId12" Type="http://schemas.openxmlformats.org/officeDocument/2006/relationships/hyperlink" Target="consultantplus://offline/ref=0BE340DDDA00432D7E881BBCD3908DC642B9BC36A59ECCCA77DA30BDA4D8FF91262C7E01766CM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340DDDA00432D7E881BBCD3908DC641BEBC31A49FCCCA77DA30BDA46DM8L" TargetMode="External"/><Relationship Id="rId11" Type="http://schemas.openxmlformats.org/officeDocument/2006/relationships/hyperlink" Target="consultantplus://offline/ref=0BE340DDDA00432D7E881BBCD3908DC642B9BD30A498CCCA77DA30BDA4D8FF91262C7E0067MBL" TargetMode="External"/><Relationship Id="rId5" Type="http://schemas.openxmlformats.org/officeDocument/2006/relationships/hyperlink" Target="consultantplus://offline/ref=0BE340DDDA00432D7E881BBCD3908DC642B9BC36A59ECCCA77DA30BDA4D8FF91262C7E0C7F6CM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E340DDDA00432D7E881BBCD3908DC642B9BC36A59ECCCA77DA30BDA4D8FF91262C7E0C7C6C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340DDDA00432D7E881BBCD3908DC642B9BC36A59ECCCA77DA30BDA4D8FF91262C7E087CCD6BM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41F7-16B3-4857-90F9-ADD8A10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Никольский сельсовет</cp:lastModifiedBy>
  <cp:revision>11</cp:revision>
  <cp:lastPrinted>2024-02-08T06:59:00Z</cp:lastPrinted>
  <dcterms:created xsi:type="dcterms:W3CDTF">2018-01-23T05:55:00Z</dcterms:created>
  <dcterms:modified xsi:type="dcterms:W3CDTF">2024-02-08T06:59:00Z</dcterms:modified>
</cp:coreProperties>
</file>