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62" w:rsidRDefault="00400662" w:rsidP="004006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400662" w:rsidRDefault="00491046" w:rsidP="004006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40066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00662" w:rsidRDefault="00400662" w:rsidP="004006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400662" w:rsidRDefault="00400662" w:rsidP="00400662">
      <w:pPr>
        <w:ind w:left="-284" w:right="-228"/>
        <w:jc w:val="center"/>
        <w:rPr>
          <w:rFonts w:ascii="Arial" w:hAnsi="Arial" w:cs="Arial"/>
          <w:b/>
          <w:sz w:val="32"/>
          <w:szCs w:val="32"/>
        </w:rPr>
      </w:pPr>
    </w:p>
    <w:p w:rsidR="00400662" w:rsidRDefault="00400662" w:rsidP="00400662">
      <w:pPr>
        <w:ind w:left="-284"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400662" w:rsidRDefault="00400662" w:rsidP="00400662">
      <w:pPr>
        <w:pStyle w:val="21"/>
        <w:ind w:left="-284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91046">
        <w:rPr>
          <w:rFonts w:ascii="Arial" w:hAnsi="Arial" w:cs="Arial"/>
          <w:b/>
          <w:sz w:val="32"/>
          <w:szCs w:val="32"/>
        </w:rPr>
        <w:t>7</w:t>
      </w:r>
      <w:r w:rsidR="005E4AEA">
        <w:rPr>
          <w:rFonts w:ascii="Arial" w:hAnsi="Arial" w:cs="Arial"/>
          <w:b/>
          <w:sz w:val="32"/>
          <w:szCs w:val="32"/>
        </w:rPr>
        <w:t xml:space="preserve"> марта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3114C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г.  № </w:t>
      </w:r>
      <w:r w:rsidR="00491046">
        <w:rPr>
          <w:rFonts w:ascii="Arial" w:hAnsi="Arial" w:cs="Arial"/>
          <w:b/>
          <w:sz w:val="32"/>
          <w:szCs w:val="32"/>
        </w:rPr>
        <w:t>72</w:t>
      </w:r>
    </w:p>
    <w:p w:rsidR="00400662" w:rsidRDefault="00400662" w:rsidP="00400662">
      <w:pPr>
        <w:jc w:val="center"/>
        <w:rPr>
          <w:rFonts w:ascii="Arial" w:hAnsi="Arial" w:cs="Arial"/>
          <w:sz w:val="32"/>
          <w:szCs w:val="32"/>
        </w:rPr>
      </w:pPr>
    </w:p>
    <w:p w:rsidR="00400662" w:rsidRDefault="00400662" w:rsidP="0040066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О принятии осуществления части полномочий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Style w:val="a6"/>
          <w:rFonts w:ascii="Arial" w:hAnsi="Arial" w:cs="Arial"/>
          <w:color w:val="000000"/>
          <w:sz w:val="32"/>
          <w:szCs w:val="32"/>
        </w:rPr>
        <w:t>по вопросам местного значения органам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Style w:val="a6"/>
          <w:rFonts w:ascii="Arial" w:hAnsi="Arial" w:cs="Arial"/>
          <w:color w:val="000000"/>
          <w:sz w:val="32"/>
          <w:szCs w:val="32"/>
        </w:rPr>
        <w:t xml:space="preserve">местного самоуправления </w:t>
      </w:r>
      <w:r w:rsidR="00491046">
        <w:rPr>
          <w:rStyle w:val="a6"/>
          <w:rFonts w:ascii="Arial" w:hAnsi="Arial" w:cs="Arial"/>
          <w:color w:val="000000"/>
          <w:sz w:val="32"/>
          <w:szCs w:val="32"/>
        </w:rPr>
        <w:t>Никольского</w:t>
      </w:r>
      <w:r>
        <w:rPr>
          <w:rStyle w:val="a6"/>
          <w:rFonts w:ascii="Arial" w:hAnsi="Arial" w:cs="Arial"/>
          <w:color w:val="000000"/>
          <w:sz w:val="32"/>
          <w:szCs w:val="32"/>
        </w:rPr>
        <w:t xml:space="preserve"> сельсовета</w:t>
      </w:r>
    </w:p>
    <w:p w:rsidR="00400662" w:rsidRDefault="00400662" w:rsidP="0040066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Горшеченского района Курской области</w:t>
      </w:r>
    </w:p>
    <w:p w:rsidR="00400662" w:rsidRDefault="00400662" w:rsidP="0040066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400662" w:rsidRDefault="00400662" w:rsidP="004006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частью 4 статьи 15 Федерального закона от 6 октября 2003 г. № 131-ФЗ «Об общих принципах организации местного самоуправления в Российской Федерации», решением Представительного Собрания депутатов Горшеченского района №</w:t>
      </w:r>
      <w:r w:rsidR="004910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257 от 21.08.2018 года «О передаче осуществления части полномочий по решению вопросов местного значения органам местного самоуправления поселений Горшеченского района Курской области»,  Уставом муниципального образования «</w:t>
      </w:r>
      <w:r w:rsidR="00491046">
        <w:rPr>
          <w:rFonts w:ascii="Arial" w:hAnsi="Arial" w:cs="Arial"/>
          <w:color w:val="000000"/>
        </w:rPr>
        <w:t>Никольский</w:t>
      </w:r>
      <w:r>
        <w:rPr>
          <w:rFonts w:ascii="Arial" w:hAnsi="Arial" w:cs="Arial"/>
          <w:color w:val="000000"/>
        </w:rPr>
        <w:t xml:space="preserve"> сельсовет» Горшеченского района Курской</w:t>
      </w:r>
      <w:proofErr w:type="gramEnd"/>
      <w:r>
        <w:rPr>
          <w:rFonts w:ascii="Arial" w:hAnsi="Arial" w:cs="Arial"/>
          <w:color w:val="000000"/>
        </w:rPr>
        <w:t xml:space="preserve"> области, Собрание депутатов </w:t>
      </w:r>
      <w:r w:rsidR="00491046">
        <w:rPr>
          <w:rFonts w:ascii="Arial" w:hAnsi="Arial" w:cs="Arial"/>
          <w:color w:val="000000"/>
        </w:rPr>
        <w:t>Никольского</w:t>
      </w:r>
      <w:r>
        <w:rPr>
          <w:rFonts w:ascii="Arial" w:hAnsi="Arial" w:cs="Arial"/>
          <w:color w:val="000000"/>
        </w:rPr>
        <w:t xml:space="preserve"> сельсовета Горшеченского  района Курской области РЕШИЛО: </w:t>
      </w:r>
    </w:p>
    <w:p w:rsidR="00400662" w:rsidRDefault="00400662" w:rsidP="0040066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     </w:t>
      </w:r>
    </w:p>
    <w:p w:rsidR="00400662" w:rsidRDefault="00400662" w:rsidP="004006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ab/>
        <w:t xml:space="preserve">   1.   </w:t>
      </w:r>
      <w:proofErr w:type="gramStart"/>
      <w:r>
        <w:rPr>
          <w:rFonts w:ascii="Arial" w:hAnsi="Arial" w:cs="Arial"/>
          <w:color w:val="000000"/>
        </w:rPr>
        <w:t xml:space="preserve">Администрации </w:t>
      </w:r>
      <w:r w:rsidR="00491046">
        <w:rPr>
          <w:rFonts w:ascii="Arial" w:hAnsi="Arial" w:cs="Arial"/>
          <w:color w:val="000000"/>
        </w:rPr>
        <w:t>Никольского</w:t>
      </w:r>
      <w:r>
        <w:rPr>
          <w:rFonts w:ascii="Arial" w:hAnsi="Arial" w:cs="Arial"/>
          <w:color w:val="000000"/>
        </w:rPr>
        <w:t xml:space="preserve"> сельсовета Горшеченского   района   Курской   област</w:t>
      </w:r>
      <w:r w:rsidR="00A14310">
        <w:rPr>
          <w:rFonts w:ascii="Arial" w:hAnsi="Arial" w:cs="Arial"/>
          <w:color w:val="000000"/>
        </w:rPr>
        <w:t xml:space="preserve">и   принять </w:t>
      </w:r>
      <w:r>
        <w:rPr>
          <w:rFonts w:ascii="Arial" w:hAnsi="Arial" w:cs="Arial"/>
          <w:color w:val="000000"/>
        </w:rPr>
        <w:t xml:space="preserve"> от Администрации Горшеченского  района Курской области осуществление части своих полномочий по вопросу  местного значения «</w:t>
      </w:r>
      <w:r w:rsidR="003114CE">
        <w:rPr>
          <w:rFonts w:ascii="Arial" w:hAnsi="Arial" w:cs="Arial"/>
          <w:color w:val="000000"/>
        </w:rPr>
        <w:t>Выполнение комплексных кадастровых работ в соответствии с Федеральным законом от 24 июля 2007г. №221-ФЗ «О государственном кадастре недвижимости</w:t>
      </w:r>
      <w:r w:rsidR="000343D4">
        <w:rPr>
          <w:rFonts w:ascii="Arial" w:hAnsi="Arial" w:cs="Arial"/>
          <w:color w:val="000000"/>
        </w:rPr>
        <w:t>»</w:t>
      </w:r>
      <w:r w:rsidR="003114CE">
        <w:rPr>
          <w:rFonts w:ascii="Arial" w:hAnsi="Arial" w:cs="Arial"/>
          <w:color w:val="000000"/>
        </w:rPr>
        <w:t xml:space="preserve"> в части реализации мероприятий по подготовке карт (планов) для установления границ муниципального образования «</w:t>
      </w:r>
      <w:r w:rsidR="00491046">
        <w:rPr>
          <w:rFonts w:ascii="Arial" w:hAnsi="Arial" w:cs="Arial"/>
          <w:color w:val="000000"/>
        </w:rPr>
        <w:t>Никольский</w:t>
      </w:r>
      <w:r w:rsidR="003114CE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>»</w:t>
      </w:r>
      <w:r w:rsidR="0088220C">
        <w:rPr>
          <w:rFonts w:ascii="Arial" w:hAnsi="Arial" w:cs="Arial"/>
          <w:color w:val="000000"/>
        </w:rPr>
        <w:t xml:space="preserve"> текстового и графического описания местоположения</w:t>
      </w:r>
      <w:proofErr w:type="gramEnd"/>
      <w:r w:rsidR="0088220C">
        <w:rPr>
          <w:rFonts w:ascii="Arial" w:hAnsi="Arial" w:cs="Arial"/>
          <w:color w:val="000000"/>
        </w:rPr>
        <w:t xml:space="preserve"> гра</w:t>
      </w:r>
      <w:r w:rsidR="00491046">
        <w:rPr>
          <w:rFonts w:ascii="Arial" w:hAnsi="Arial" w:cs="Arial"/>
          <w:color w:val="000000"/>
        </w:rPr>
        <w:t>ниц населенного пункта: с</w:t>
      </w:r>
      <w:proofErr w:type="gramStart"/>
      <w:r w:rsidR="00491046">
        <w:rPr>
          <w:rFonts w:ascii="Arial" w:hAnsi="Arial" w:cs="Arial"/>
          <w:color w:val="000000"/>
        </w:rPr>
        <w:t>.Н</w:t>
      </w:r>
      <w:proofErr w:type="gramEnd"/>
      <w:r w:rsidR="00491046">
        <w:rPr>
          <w:rFonts w:ascii="Arial" w:hAnsi="Arial" w:cs="Arial"/>
          <w:color w:val="000000"/>
        </w:rPr>
        <w:t>икольское</w:t>
      </w:r>
      <w:r>
        <w:rPr>
          <w:rFonts w:ascii="Arial" w:hAnsi="Arial" w:cs="Arial"/>
          <w:color w:val="000000"/>
        </w:rPr>
        <w:t>.</w:t>
      </w:r>
    </w:p>
    <w:p w:rsidR="00400662" w:rsidRDefault="00400662" w:rsidP="004006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00662" w:rsidRDefault="00400662" w:rsidP="004006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Администрации  </w:t>
      </w:r>
      <w:r w:rsidR="00491046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 сельсовета Горшеченского района Курской области заключить соглашение с Администрацией Горшеченского  района Курской области о передаче осуществления части своих полномочий по вопросам местного значения </w:t>
      </w:r>
      <w:r>
        <w:rPr>
          <w:rFonts w:ascii="Arial" w:hAnsi="Arial" w:cs="Arial"/>
          <w:sz w:val="24"/>
          <w:szCs w:val="24"/>
        </w:rPr>
        <w:t xml:space="preserve"> на период</w:t>
      </w:r>
      <w:r w:rsidR="00882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согласно пункта</w:t>
      </w:r>
      <w:proofErr w:type="gramEnd"/>
      <w:r>
        <w:rPr>
          <w:rFonts w:ascii="Arial" w:hAnsi="Arial" w:cs="Arial"/>
          <w:sz w:val="24"/>
          <w:szCs w:val="24"/>
        </w:rPr>
        <w:t xml:space="preserve"> 1 данного решения.</w:t>
      </w:r>
    </w:p>
    <w:p w:rsidR="00400662" w:rsidRDefault="00400662" w:rsidP="0040066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0662" w:rsidRDefault="00400662" w:rsidP="0040066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</w:rPr>
        <w:tab/>
        <w:t>  3. Настоящее решение вступает в силу</w:t>
      </w:r>
      <w:r w:rsidR="003B55D5">
        <w:rPr>
          <w:rFonts w:ascii="Arial" w:hAnsi="Arial" w:cs="Arial"/>
          <w:color w:val="000000"/>
        </w:rPr>
        <w:t xml:space="preserve"> со дня его подписания и подлежит размещению на официальном сайте Администрации </w:t>
      </w:r>
      <w:r w:rsidR="00491046">
        <w:rPr>
          <w:rFonts w:ascii="Arial" w:hAnsi="Arial" w:cs="Arial"/>
          <w:color w:val="000000"/>
        </w:rPr>
        <w:t>Никольского</w:t>
      </w:r>
      <w:r w:rsidR="003B55D5">
        <w:rPr>
          <w:rFonts w:ascii="Arial" w:hAnsi="Arial" w:cs="Arial"/>
          <w:color w:val="000000"/>
        </w:rPr>
        <w:t xml:space="preserve"> сельсовета в сети Интернет</w:t>
      </w:r>
      <w:r>
        <w:rPr>
          <w:rFonts w:ascii="Arial" w:hAnsi="Arial" w:cs="Arial"/>
          <w:color w:val="000000"/>
        </w:rPr>
        <w:t>.</w:t>
      </w:r>
    </w:p>
    <w:p w:rsidR="00491046" w:rsidRDefault="00491046" w:rsidP="004006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0EA3" w:rsidRDefault="00400662" w:rsidP="00140E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40EA3" w:rsidRPr="000B51CA" w:rsidRDefault="00140EA3" w:rsidP="00140E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140EA3" w:rsidRPr="000B51CA" w:rsidRDefault="00140EA3" w:rsidP="00140E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 xml:space="preserve">Никольского сельсовета </w:t>
      </w:r>
    </w:p>
    <w:p w:rsidR="00140EA3" w:rsidRPr="000B51CA" w:rsidRDefault="00140EA3" w:rsidP="00140E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>Горшеченского района                                                                    И.Ю.Разгоняев</w:t>
      </w:r>
    </w:p>
    <w:p w:rsidR="00140EA3" w:rsidRDefault="00140EA3" w:rsidP="00140E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140EA3" w:rsidRPr="000B51CA" w:rsidRDefault="00140EA3" w:rsidP="00140E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 xml:space="preserve">Глава Никольского сельсовета </w:t>
      </w:r>
    </w:p>
    <w:p w:rsidR="00140EA3" w:rsidRPr="000B51CA" w:rsidRDefault="00140EA3" w:rsidP="00140E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B51CA">
        <w:rPr>
          <w:rFonts w:ascii="Arial" w:eastAsia="Calibri" w:hAnsi="Arial" w:cs="Arial"/>
          <w:sz w:val="24"/>
          <w:szCs w:val="24"/>
        </w:rPr>
        <w:t>Горшеченского района                                                                   Ю.И.Золотухин</w:t>
      </w:r>
    </w:p>
    <w:p w:rsidR="00400662" w:rsidRDefault="00400662" w:rsidP="00400662">
      <w:pPr>
        <w:pStyle w:val="a3"/>
        <w:spacing w:before="0" w:beforeAutospacing="0" w:after="0" w:afterAutospacing="0"/>
        <w:rPr>
          <w:rStyle w:val="a6"/>
        </w:rPr>
      </w:pPr>
    </w:p>
    <w:p w:rsidR="00400662" w:rsidRDefault="00400662" w:rsidP="00400662">
      <w:pPr>
        <w:pStyle w:val="a4"/>
        <w:jc w:val="both"/>
        <w:rPr>
          <w:sz w:val="24"/>
          <w:szCs w:val="24"/>
        </w:rPr>
      </w:pPr>
    </w:p>
    <w:p w:rsidR="00394DE2" w:rsidRDefault="00394DE2"/>
    <w:sectPr w:rsidR="00394DE2" w:rsidSect="00140E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62"/>
    <w:rsid w:val="000343D4"/>
    <w:rsid w:val="001242FC"/>
    <w:rsid w:val="00140EA3"/>
    <w:rsid w:val="00193054"/>
    <w:rsid w:val="001979FB"/>
    <w:rsid w:val="001A7E66"/>
    <w:rsid w:val="003114CE"/>
    <w:rsid w:val="00394DE2"/>
    <w:rsid w:val="003B55D5"/>
    <w:rsid w:val="00400662"/>
    <w:rsid w:val="00440DD3"/>
    <w:rsid w:val="00491046"/>
    <w:rsid w:val="004C5F44"/>
    <w:rsid w:val="005E4AEA"/>
    <w:rsid w:val="006B1612"/>
    <w:rsid w:val="007E5056"/>
    <w:rsid w:val="007F2C6C"/>
    <w:rsid w:val="00817413"/>
    <w:rsid w:val="0088220C"/>
    <w:rsid w:val="00940527"/>
    <w:rsid w:val="009704EB"/>
    <w:rsid w:val="00987E7F"/>
    <w:rsid w:val="00A14310"/>
    <w:rsid w:val="00A17FB4"/>
    <w:rsid w:val="00B271D6"/>
    <w:rsid w:val="00C66688"/>
    <w:rsid w:val="00D06755"/>
    <w:rsid w:val="00E72B1B"/>
    <w:rsid w:val="00E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66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0662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0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400662"/>
    <w:pPr>
      <w:suppressAutoHyphens/>
      <w:ind w:firstLine="720"/>
      <w:jc w:val="both"/>
    </w:pPr>
    <w:rPr>
      <w:sz w:val="28"/>
      <w:szCs w:val="28"/>
      <w:lang w:eastAsia="ar-SA"/>
    </w:rPr>
  </w:style>
  <w:style w:type="character" w:styleId="a6">
    <w:name w:val="Strong"/>
    <w:basedOn w:val="a0"/>
    <w:uiPriority w:val="22"/>
    <w:qFormat/>
    <w:rsid w:val="004006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43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</cp:lastModifiedBy>
  <cp:revision>6</cp:revision>
  <cp:lastPrinted>2019-03-22T08:48:00Z</cp:lastPrinted>
  <dcterms:created xsi:type="dcterms:W3CDTF">2019-03-22T05:52:00Z</dcterms:created>
  <dcterms:modified xsi:type="dcterms:W3CDTF">2019-03-22T08:48:00Z</dcterms:modified>
</cp:coreProperties>
</file>