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41" w:rsidRPr="008976CF" w:rsidRDefault="007E6B41" w:rsidP="00276F2C">
      <w:pPr>
        <w:ind w:firstLine="709"/>
        <w:jc w:val="center"/>
        <w:rPr>
          <w:b/>
        </w:rPr>
      </w:pPr>
      <w:r w:rsidRPr="008976CF">
        <w:rPr>
          <w:b/>
        </w:rPr>
        <w:t>ПАМЯТКА</w:t>
      </w:r>
    </w:p>
    <w:p w:rsidR="00103690" w:rsidRPr="008976CF" w:rsidRDefault="00103690" w:rsidP="00276F2C">
      <w:pPr>
        <w:ind w:firstLine="709"/>
        <w:jc w:val="center"/>
        <w:rPr>
          <w:b/>
        </w:rPr>
      </w:pPr>
    </w:p>
    <w:p w:rsidR="00CC25BB" w:rsidRDefault="00276F2C" w:rsidP="00A422D6">
      <w:pPr>
        <w:ind w:firstLine="708"/>
        <w:jc w:val="both"/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На фоне проведения Вооруженными силами РФ специальной военной операции на Украине в Курской области нарастают террористические угрозы. Это обусловлено активной деятельностью украинских радикальных структур и диверсионно-разведывательных групп (ДРГ). </w:t>
      </w:r>
    </w:p>
    <w:p w:rsidR="00276F2C" w:rsidRPr="00276F2C" w:rsidRDefault="00276F2C" w:rsidP="00A422D6">
      <w:pPr>
        <w:ind w:firstLine="708"/>
        <w:jc w:val="both"/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Для обеспечения правопорядка, предотвращения терактов и недопущения перехода ДРГ со стороны границы с Украиной в регионе принимаются дополнительные меры. Они реализуются правоохранительными органами, Пограничным управлением ФСБ России по Курской области, военнослужащими Минобороны РФ, членами добровольных народных дружин и казачества.</w:t>
      </w:r>
    </w:p>
    <w:p w:rsidR="00103690" w:rsidRDefault="00103690" w:rsidP="00A422D6">
      <w:pPr>
        <w:ind w:firstLine="708"/>
        <w:jc w:val="both"/>
        <w:rPr>
          <w:rFonts w:eastAsia="Calibri"/>
          <w:b/>
          <w:lang w:eastAsia="en-US"/>
        </w:rPr>
      </w:pPr>
    </w:p>
    <w:p w:rsidR="00276F2C" w:rsidRPr="00276F2C" w:rsidRDefault="00276F2C" w:rsidP="00A422D6">
      <w:pPr>
        <w:ind w:firstLine="708"/>
        <w:jc w:val="both"/>
        <w:rPr>
          <w:rFonts w:eastAsia="Calibri"/>
          <w:b/>
          <w:lang w:eastAsia="en-US"/>
        </w:rPr>
      </w:pPr>
      <w:r w:rsidRPr="00276F2C">
        <w:rPr>
          <w:rFonts w:eastAsia="Calibri"/>
          <w:b/>
          <w:lang w:eastAsia="en-US"/>
        </w:rPr>
        <w:t>Антитеррористическая комиссия в Курской области разъяснила действия при обнаружении ДРГ на территории региона: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- не предпринимать </w:t>
      </w:r>
      <w:r w:rsidR="00A422D6">
        <w:rPr>
          <w:rFonts w:eastAsia="Calibri"/>
          <w:lang w:eastAsia="en-US"/>
        </w:rPr>
        <w:t xml:space="preserve">каких-либо </w:t>
      </w:r>
      <w:r w:rsidRPr="00276F2C">
        <w:rPr>
          <w:rFonts w:eastAsia="Calibri"/>
          <w:lang w:eastAsia="en-US"/>
        </w:rPr>
        <w:t>самостоятельных действий;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- спокойно и не привлекая внимания выйти из предполагаемой зоны поражения; 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незамедлительно сообщить об опасности в правоохранительные органы.</w:t>
      </w:r>
    </w:p>
    <w:p w:rsidR="00276F2C" w:rsidRPr="00276F2C" w:rsidRDefault="00276F2C" w:rsidP="00A422D6">
      <w:pPr>
        <w:ind w:firstLine="708"/>
        <w:jc w:val="both"/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Если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</w:p>
    <w:p w:rsidR="00103690" w:rsidRDefault="00103690" w:rsidP="00276F2C">
      <w:pPr>
        <w:ind w:firstLine="708"/>
        <w:rPr>
          <w:rFonts w:eastAsia="Calibri"/>
          <w:b/>
          <w:lang w:eastAsia="en-US"/>
        </w:rPr>
      </w:pPr>
    </w:p>
    <w:p w:rsidR="00276F2C" w:rsidRPr="00276F2C" w:rsidRDefault="00276F2C" w:rsidP="00276F2C">
      <w:pPr>
        <w:ind w:firstLine="708"/>
        <w:rPr>
          <w:rFonts w:eastAsia="Calibri"/>
          <w:b/>
          <w:lang w:eastAsia="en-US"/>
        </w:rPr>
      </w:pPr>
      <w:r w:rsidRPr="00276F2C">
        <w:rPr>
          <w:rFonts w:eastAsia="Calibri"/>
          <w:b/>
          <w:lang w:eastAsia="en-US"/>
        </w:rPr>
        <w:t>Телефоны оперативных служб: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Единый телефон службы спасения (с мобильного телефона) - </w:t>
      </w:r>
      <w:r w:rsidRPr="00103690">
        <w:rPr>
          <w:rFonts w:eastAsia="Calibri"/>
          <w:b/>
          <w:bCs/>
          <w:lang w:eastAsia="en-US"/>
        </w:rPr>
        <w:t>112</w:t>
      </w:r>
      <w:r w:rsidRPr="00276F2C">
        <w:rPr>
          <w:rFonts w:eastAsia="Calibri"/>
          <w:lang w:eastAsia="en-US"/>
        </w:rPr>
        <w:t>.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УМВД России по Курской области - </w:t>
      </w:r>
      <w:r w:rsidRPr="00103690">
        <w:rPr>
          <w:rFonts w:eastAsia="Calibri"/>
          <w:b/>
          <w:bCs/>
          <w:lang w:eastAsia="en-US"/>
        </w:rPr>
        <w:t>02</w:t>
      </w:r>
      <w:r w:rsidRPr="00276F2C">
        <w:rPr>
          <w:rFonts w:eastAsia="Calibri"/>
          <w:lang w:eastAsia="en-US"/>
        </w:rPr>
        <w:t xml:space="preserve"> (с мобильного телефона - </w:t>
      </w:r>
      <w:r w:rsidRPr="00103690">
        <w:rPr>
          <w:rFonts w:eastAsia="Calibri"/>
          <w:b/>
          <w:bCs/>
          <w:lang w:eastAsia="en-US"/>
        </w:rPr>
        <w:t>102</w:t>
      </w:r>
      <w:r w:rsidRPr="00276F2C">
        <w:rPr>
          <w:rFonts w:eastAsia="Calibri"/>
          <w:lang w:eastAsia="en-US"/>
        </w:rPr>
        <w:t>).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УФСБ России по Курской области - </w:t>
      </w:r>
      <w:r w:rsidRPr="00103690">
        <w:rPr>
          <w:rFonts w:eastAsia="Calibri"/>
          <w:b/>
          <w:bCs/>
          <w:lang w:eastAsia="en-US"/>
        </w:rPr>
        <w:t>70-24-70</w:t>
      </w:r>
      <w:r w:rsidRPr="00276F2C">
        <w:rPr>
          <w:rFonts w:eastAsia="Calibri"/>
          <w:lang w:eastAsia="en-US"/>
        </w:rPr>
        <w:t>.</w:t>
      </w:r>
    </w:p>
    <w:p w:rsidR="00103690" w:rsidRDefault="00103690" w:rsidP="00A422D6">
      <w:pPr>
        <w:ind w:firstLine="708"/>
        <w:jc w:val="both"/>
        <w:rPr>
          <w:rFonts w:eastAsia="Calibri"/>
          <w:b/>
          <w:lang w:eastAsia="en-US"/>
        </w:rPr>
      </w:pPr>
    </w:p>
    <w:p w:rsidR="00276F2C" w:rsidRPr="00276F2C" w:rsidRDefault="00276F2C" w:rsidP="00A422D6">
      <w:pPr>
        <w:ind w:firstLine="708"/>
        <w:jc w:val="both"/>
        <w:rPr>
          <w:rFonts w:eastAsia="Calibri"/>
          <w:b/>
          <w:lang w:eastAsia="en-US"/>
        </w:rPr>
      </w:pPr>
      <w:r w:rsidRPr="00276F2C">
        <w:rPr>
          <w:rFonts w:eastAsia="Calibri"/>
          <w:b/>
          <w:lang w:eastAsia="en-US"/>
        </w:rPr>
        <w:t>Гражданам при установлении «желтого» уровня террористической опасности рекомендуется: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 xml:space="preserve">- не </w:t>
      </w:r>
      <w:r w:rsidR="00A422D6">
        <w:rPr>
          <w:rFonts w:eastAsia="Calibri"/>
          <w:lang w:eastAsia="en-US"/>
        </w:rPr>
        <w:t xml:space="preserve">допускать </w:t>
      </w:r>
      <w:r w:rsidRPr="00276F2C">
        <w:rPr>
          <w:rFonts w:eastAsia="Calibri"/>
          <w:lang w:eastAsia="en-US"/>
        </w:rPr>
        <w:t>распростран</w:t>
      </w:r>
      <w:r w:rsidR="00A422D6">
        <w:rPr>
          <w:rFonts w:eastAsia="Calibri"/>
          <w:lang w:eastAsia="en-US"/>
        </w:rPr>
        <w:t>ения</w:t>
      </w:r>
      <w:r w:rsidRPr="00276F2C">
        <w:rPr>
          <w:rFonts w:eastAsia="Calibri"/>
          <w:lang w:eastAsia="en-US"/>
        </w:rPr>
        <w:t xml:space="preserve"> панически</w:t>
      </w:r>
      <w:r w:rsidR="00BA16B2">
        <w:rPr>
          <w:rFonts w:eastAsia="Calibri"/>
          <w:lang w:eastAsia="en-US"/>
        </w:rPr>
        <w:t>х</w:t>
      </w:r>
      <w:bookmarkStart w:id="0" w:name="_GoBack"/>
      <w:bookmarkEnd w:id="0"/>
      <w:r w:rsidRPr="00276F2C">
        <w:rPr>
          <w:rFonts w:eastAsia="Calibri"/>
          <w:lang w:eastAsia="en-US"/>
        </w:rPr>
        <w:t xml:space="preserve"> настроени</w:t>
      </w:r>
      <w:r w:rsidR="00A422D6">
        <w:rPr>
          <w:rFonts w:eastAsia="Calibri"/>
          <w:lang w:eastAsia="en-US"/>
        </w:rPr>
        <w:t>й</w:t>
      </w:r>
      <w:r w:rsidRPr="00276F2C">
        <w:rPr>
          <w:rFonts w:eastAsia="Calibri"/>
          <w:lang w:eastAsia="en-US"/>
        </w:rPr>
        <w:t>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проявлять бдительность в общественных местах;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всегда иметь при себе документы, удостоверяющие личность;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оказывать содействие правоохранительным органам при проверке документов, досмотрах и иных мероприятиях;</w:t>
      </w:r>
    </w:p>
    <w:p w:rsidR="00180BD1" w:rsidRPr="00276F2C" w:rsidRDefault="00276F2C" w:rsidP="00180BD1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быть в курсе происходящих событий (следить за официальными новостями по телевидению, радио, сети «Интернет»</w:t>
      </w:r>
      <w:r w:rsidR="00180BD1">
        <w:rPr>
          <w:rFonts w:eastAsia="Calibri"/>
          <w:lang w:eastAsia="en-US"/>
        </w:rPr>
        <w:t>,</w:t>
      </w:r>
      <w:r w:rsidR="00180BD1" w:rsidRPr="00180BD1">
        <w:rPr>
          <w:rFonts w:eastAsia="Calibri"/>
          <w:lang w:eastAsia="en-US"/>
        </w:rPr>
        <w:t xml:space="preserve"> обращать особое внимание на объявления органов власти и местного самоуправления</w:t>
      </w:r>
      <w:r w:rsidR="00180BD1" w:rsidRPr="00276F2C">
        <w:rPr>
          <w:rFonts w:eastAsia="Calibri"/>
          <w:lang w:eastAsia="en-US"/>
        </w:rPr>
        <w:t>);</w:t>
      </w:r>
    </w:p>
    <w:p w:rsidR="00276F2C" w:rsidRPr="00276F2C" w:rsidRDefault="00276F2C" w:rsidP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не принимать на хранение или для транспортировки сомнительные предметы;</w:t>
      </w:r>
    </w:p>
    <w:p w:rsidR="00180BD1" w:rsidRPr="00276F2C" w:rsidRDefault="00276F2C">
      <w:pPr>
        <w:rPr>
          <w:rFonts w:eastAsia="Calibri"/>
          <w:lang w:eastAsia="en-US"/>
        </w:rPr>
      </w:pPr>
      <w:r w:rsidRPr="00276F2C">
        <w:rPr>
          <w:rFonts w:eastAsia="Calibri"/>
          <w:lang w:eastAsia="en-US"/>
        </w:rPr>
        <w:t>- при обнаружении подозрительных предметов, автомобилей и граждан сообщать о них в правоохранительные органы.</w:t>
      </w:r>
    </w:p>
    <w:sectPr w:rsidR="00180BD1" w:rsidRPr="00276F2C" w:rsidSect="004F3281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74B"/>
    <w:multiLevelType w:val="multilevel"/>
    <w:tmpl w:val="DBECA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F5"/>
    <w:rsid w:val="00011BB9"/>
    <w:rsid w:val="00012C54"/>
    <w:rsid w:val="0007451F"/>
    <w:rsid w:val="00086833"/>
    <w:rsid w:val="000F0645"/>
    <w:rsid w:val="00101D84"/>
    <w:rsid w:val="00103690"/>
    <w:rsid w:val="001238DC"/>
    <w:rsid w:val="0014614C"/>
    <w:rsid w:val="00180BD1"/>
    <w:rsid w:val="00276F2C"/>
    <w:rsid w:val="00285A91"/>
    <w:rsid w:val="002A5C33"/>
    <w:rsid w:val="002E65B5"/>
    <w:rsid w:val="00302491"/>
    <w:rsid w:val="00324CD1"/>
    <w:rsid w:val="003308CC"/>
    <w:rsid w:val="00345897"/>
    <w:rsid w:val="00347524"/>
    <w:rsid w:val="00393A07"/>
    <w:rsid w:val="003F09AF"/>
    <w:rsid w:val="00455EE8"/>
    <w:rsid w:val="004D1B5A"/>
    <w:rsid w:val="004F3281"/>
    <w:rsid w:val="00527FBF"/>
    <w:rsid w:val="005969ED"/>
    <w:rsid w:val="005C1338"/>
    <w:rsid w:val="005E0057"/>
    <w:rsid w:val="005E5599"/>
    <w:rsid w:val="0063796A"/>
    <w:rsid w:val="0069785D"/>
    <w:rsid w:val="006B0341"/>
    <w:rsid w:val="006C16F9"/>
    <w:rsid w:val="0070788A"/>
    <w:rsid w:val="00744090"/>
    <w:rsid w:val="007B2A14"/>
    <w:rsid w:val="007E6B41"/>
    <w:rsid w:val="00840F13"/>
    <w:rsid w:val="008707F3"/>
    <w:rsid w:val="008976CF"/>
    <w:rsid w:val="008A5F2F"/>
    <w:rsid w:val="008A6DA5"/>
    <w:rsid w:val="009039DC"/>
    <w:rsid w:val="00952A84"/>
    <w:rsid w:val="009B1753"/>
    <w:rsid w:val="009C72F8"/>
    <w:rsid w:val="009E735C"/>
    <w:rsid w:val="00A422D6"/>
    <w:rsid w:val="00AC26FC"/>
    <w:rsid w:val="00B04C43"/>
    <w:rsid w:val="00B422C0"/>
    <w:rsid w:val="00B943FB"/>
    <w:rsid w:val="00B94D62"/>
    <w:rsid w:val="00B95F7F"/>
    <w:rsid w:val="00BA16B2"/>
    <w:rsid w:val="00BC7B85"/>
    <w:rsid w:val="00C13152"/>
    <w:rsid w:val="00C15086"/>
    <w:rsid w:val="00C26458"/>
    <w:rsid w:val="00C509F5"/>
    <w:rsid w:val="00C66C22"/>
    <w:rsid w:val="00CC25BB"/>
    <w:rsid w:val="00D17AC4"/>
    <w:rsid w:val="00D450D5"/>
    <w:rsid w:val="00D66EE3"/>
    <w:rsid w:val="00E06C9E"/>
    <w:rsid w:val="00E63CB7"/>
    <w:rsid w:val="00E908A8"/>
    <w:rsid w:val="00EB12BB"/>
    <w:rsid w:val="00F321F3"/>
    <w:rsid w:val="00F3571A"/>
    <w:rsid w:val="00F43A67"/>
    <w:rsid w:val="00F66288"/>
    <w:rsid w:val="00FE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65B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E65B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2E65B5"/>
    <w:pPr>
      <w:ind w:left="426" w:hanging="284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4">
    <w:name w:val="Font Style14"/>
    <w:uiPriority w:val="99"/>
    <w:rsid w:val="002E65B5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0788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078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68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8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4F3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b"/>
    <w:uiPriority w:val="34"/>
    <w:qFormat/>
    <w:rsid w:val="004F328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4F3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B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662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6288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04C4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65B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E65B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2E65B5"/>
    <w:pPr>
      <w:ind w:left="426" w:hanging="284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4">
    <w:name w:val="Font Style14"/>
    <w:uiPriority w:val="99"/>
    <w:rsid w:val="002E65B5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0788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078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68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8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aliases w:val="Абзац списка - заголовок 3 Знак,Заголовок мой1 Знак,СписокСТПр Знак"/>
    <w:basedOn w:val="a0"/>
    <w:link w:val="ac"/>
    <w:uiPriority w:val="34"/>
    <w:locked/>
    <w:rsid w:val="004F3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Абзац списка - заголовок 3,Заголовок мой1,СписокСТПр"/>
    <w:basedOn w:val="a"/>
    <w:link w:val="ab"/>
    <w:uiPriority w:val="34"/>
    <w:qFormat/>
    <w:rsid w:val="004F328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4F3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B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662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6288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04C4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Никольский сельсовет</cp:lastModifiedBy>
  <cp:revision>5</cp:revision>
  <cp:lastPrinted>2024-03-25T06:30:00Z</cp:lastPrinted>
  <dcterms:created xsi:type="dcterms:W3CDTF">2024-03-25T06:02:00Z</dcterms:created>
  <dcterms:modified xsi:type="dcterms:W3CDTF">2024-03-27T05:36:00Z</dcterms:modified>
</cp:coreProperties>
</file>